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ED6C8" w14:textId="77777777" w:rsidR="00F25F31" w:rsidRDefault="00C57FC8" w:rsidP="009743D6">
      <w:pPr>
        <w:kinsoku w:val="0"/>
        <w:overflowPunct w:val="0"/>
        <w:autoSpaceDE/>
        <w:autoSpaceDN/>
        <w:adjustRightInd/>
        <w:spacing w:line="557" w:lineRule="exact"/>
        <w:jc w:val="center"/>
        <w:textAlignment w:val="baseline"/>
        <w:rPr>
          <w:rFonts w:ascii="Times Roman" w:hAnsi="Times Roman" w:cs="Arial"/>
          <w:b/>
          <w:bCs/>
          <w:sz w:val="24"/>
          <w:szCs w:val="24"/>
          <w:u w:val="single"/>
        </w:rPr>
      </w:pPr>
      <w:r>
        <w:rPr>
          <w:rFonts w:ascii="Times Roman" w:hAnsi="Times Roman" w:cs="Arial"/>
          <w:b/>
          <w:bCs/>
          <w:noProof/>
          <w:sz w:val="24"/>
          <w:szCs w:val="24"/>
          <w:u w:val="single"/>
        </w:rPr>
        <w:drawing>
          <wp:anchor distT="0" distB="0" distL="114300" distR="114300" simplePos="0" relativeHeight="251660288" behindDoc="1" locked="0" layoutInCell="1" allowOverlap="1" wp14:anchorId="62DED6FE" wp14:editId="62DED6FF">
            <wp:simplePos x="0" y="0"/>
            <wp:positionH relativeFrom="column">
              <wp:posOffset>2124075</wp:posOffset>
            </wp:positionH>
            <wp:positionV relativeFrom="paragraph">
              <wp:posOffset>333375</wp:posOffset>
            </wp:positionV>
            <wp:extent cx="1746250" cy="644525"/>
            <wp:effectExtent l="0" t="0" r="6350" b="3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top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64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DED6C9" w14:textId="77777777" w:rsidR="00C57FC8" w:rsidRDefault="00C57FC8" w:rsidP="009743D6">
      <w:pPr>
        <w:kinsoku w:val="0"/>
        <w:overflowPunct w:val="0"/>
        <w:autoSpaceDE/>
        <w:autoSpaceDN/>
        <w:adjustRightInd/>
        <w:spacing w:line="557" w:lineRule="exact"/>
        <w:jc w:val="center"/>
        <w:textAlignment w:val="baseline"/>
        <w:rPr>
          <w:rFonts w:ascii="Times Roman" w:hAnsi="Times Roman" w:cs="Arial"/>
          <w:b/>
          <w:bCs/>
          <w:sz w:val="24"/>
          <w:szCs w:val="24"/>
          <w:u w:val="single"/>
        </w:rPr>
      </w:pPr>
    </w:p>
    <w:p w14:paraId="62DED6CA" w14:textId="77777777" w:rsidR="00C57FC8" w:rsidRDefault="00C57FC8" w:rsidP="009743D6">
      <w:pPr>
        <w:kinsoku w:val="0"/>
        <w:overflowPunct w:val="0"/>
        <w:autoSpaceDE/>
        <w:autoSpaceDN/>
        <w:adjustRightInd/>
        <w:spacing w:line="557" w:lineRule="exact"/>
        <w:jc w:val="center"/>
        <w:textAlignment w:val="baseline"/>
        <w:rPr>
          <w:rFonts w:ascii="Times Roman" w:hAnsi="Times Roman" w:cs="Arial"/>
          <w:b/>
          <w:bCs/>
          <w:sz w:val="24"/>
          <w:szCs w:val="24"/>
          <w:u w:val="single"/>
        </w:rPr>
      </w:pPr>
    </w:p>
    <w:p w14:paraId="62DED6CB" w14:textId="77777777" w:rsidR="009743D6" w:rsidRPr="00F25F31" w:rsidRDefault="00F25F31" w:rsidP="009743D6">
      <w:pPr>
        <w:kinsoku w:val="0"/>
        <w:overflowPunct w:val="0"/>
        <w:autoSpaceDE/>
        <w:autoSpaceDN/>
        <w:adjustRightInd/>
        <w:spacing w:line="557" w:lineRule="exact"/>
        <w:jc w:val="center"/>
        <w:textAlignment w:val="baseline"/>
        <w:rPr>
          <w:rFonts w:ascii="Times Roman" w:hAnsi="Times Roman" w:cs="Arial"/>
          <w:b/>
          <w:bCs/>
          <w:sz w:val="24"/>
          <w:szCs w:val="24"/>
        </w:rPr>
      </w:pPr>
      <w:r>
        <w:rPr>
          <w:rFonts w:ascii="Times Roman" w:hAnsi="Times Roman" w:cs="Arial"/>
          <w:b/>
          <w:bCs/>
          <w:sz w:val="24"/>
          <w:szCs w:val="24"/>
        </w:rPr>
        <w:t>COBB ELECTRIC MEMBERSHIP CORPORATION</w:t>
      </w:r>
    </w:p>
    <w:p w14:paraId="62DED6CC" w14:textId="77777777" w:rsidR="009743D6" w:rsidRPr="00F25F31" w:rsidRDefault="009743D6" w:rsidP="009743D6">
      <w:pPr>
        <w:kinsoku w:val="0"/>
        <w:overflowPunct w:val="0"/>
        <w:autoSpaceDE/>
        <w:autoSpaceDN/>
        <w:adjustRightInd/>
        <w:spacing w:before="8"/>
        <w:ind w:left="3528" w:right="1728" w:hanging="1872"/>
        <w:jc w:val="center"/>
        <w:textAlignment w:val="baseline"/>
        <w:rPr>
          <w:rFonts w:ascii="Times Roman" w:hAnsi="Times Roman" w:cs="Arial"/>
          <w:b/>
          <w:bCs/>
          <w:sz w:val="24"/>
          <w:szCs w:val="24"/>
        </w:rPr>
      </w:pPr>
    </w:p>
    <w:p w14:paraId="62DED6CD" w14:textId="77777777" w:rsidR="009743D6" w:rsidRPr="00F25F31" w:rsidRDefault="009743D6" w:rsidP="009743D6">
      <w:pPr>
        <w:pStyle w:val="NoSpacing"/>
        <w:jc w:val="center"/>
        <w:rPr>
          <w:rFonts w:ascii="Times Roman" w:hAnsi="Times Roman"/>
          <w:b/>
          <w:sz w:val="24"/>
          <w:szCs w:val="24"/>
        </w:rPr>
      </w:pPr>
      <w:r w:rsidRPr="00F25F31">
        <w:rPr>
          <w:rFonts w:ascii="Times Roman" w:hAnsi="Times Roman"/>
          <w:b/>
          <w:sz w:val="24"/>
          <w:szCs w:val="24"/>
        </w:rPr>
        <w:t xml:space="preserve">DISTRIBUTED GENERATION SERVICE </w:t>
      </w:r>
    </w:p>
    <w:p w14:paraId="62DED6CE" w14:textId="77777777" w:rsidR="009743D6" w:rsidRDefault="009743D6" w:rsidP="009743D6">
      <w:pPr>
        <w:pStyle w:val="NoSpacing"/>
        <w:jc w:val="center"/>
        <w:rPr>
          <w:rFonts w:ascii="Times Roman" w:hAnsi="Times Roman"/>
          <w:b/>
          <w:sz w:val="24"/>
          <w:szCs w:val="24"/>
        </w:rPr>
      </w:pPr>
      <w:r w:rsidRPr="00F25F31">
        <w:rPr>
          <w:rFonts w:ascii="Times Roman" w:hAnsi="Times Roman"/>
          <w:b/>
          <w:sz w:val="24"/>
          <w:szCs w:val="24"/>
        </w:rPr>
        <w:t>SCHEDULE DG-1</w:t>
      </w:r>
    </w:p>
    <w:p w14:paraId="62DED6CF" w14:textId="77777777" w:rsidR="00F25F31" w:rsidRDefault="00F25F31" w:rsidP="009743D6">
      <w:pPr>
        <w:pStyle w:val="NoSpacing"/>
        <w:jc w:val="center"/>
        <w:rPr>
          <w:rFonts w:ascii="Times Roman" w:hAnsi="Times Roman"/>
          <w:b/>
          <w:sz w:val="24"/>
          <w:szCs w:val="24"/>
        </w:rPr>
      </w:pPr>
    </w:p>
    <w:p w14:paraId="62DED6D0" w14:textId="77777777" w:rsidR="00C57FC8" w:rsidRDefault="00C57FC8" w:rsidP="009743D6">
      <w:pPr>
        <w:pStyle w:val="NoSpacing"/>
        <w:jc w:val="center"/>
        <w:rPr>
          <w:rFonts w:ascii="Times Roman" w:hAnsi="Times Roman"/>
          <w:b/>
          <w:sz w:val="24"/>
          <w:szCs w:val="24"/>
        </w:rPr>
      </w:pPr>
    </w:p>
    <w:p w14:paraId="62DED6D1" w14:textId="77777777" w:rsidR="00F25F31" w:rsidRPr="00F25F31" w:rsidRDefault="00F25F31" w:rsidP="009743D6">
      <w:pPr>
        <w:pStyle w:val="NoSpacing"/>
        <w:jc w:val="center"/>
        <w:rPr>
          <w:rFonts w:ascii="Times Roman" w:hAnsi="Times Roman"/>
          <w:b/>
          <w:sz w:val="24"/>
          <w:szCs w:val="24"/>
        </w:rPr>
      </w:pPr>
    </w:p>
    <w:p w14:paraId="62DED6D2" w14:textId="77777777" w:rsidR="00F25F31" w:rsidRDefault="009743D6" w:rsidP="00F25F31">
      <w:pPr>
        <w:tabs>
          <w:tab w:val="left" w:pos="720"/>
        </w:tabs>
        <w:kinsoku w:val="0"/>
        <w:overflowPunct w:val="0"/>
        <w:autoSpaceDE/>
        <w:autoSpaceDN/>
        <w:adjustRightInd/>
        <w:textAlignment w:val="baseline"/>
        <w:rPr>
          <w:rFonts w:ascii="Times Roman" w:hAnsi="Times Roman" w:cs="Arial"/>
          <w:b/>
          <w:bCs/>
          <w:spacing w:val="7"/>
          <w:sz w:val="24"/>
          <w:szCs w:val="24"/>
          <w:u w:val="single"/>
        </w:rPr>
      </w:pPr>
      <w:r w:rsidRPr="00F25F31">
        <w:rPr>
          <w:rFonts w:ascii="Times Roman" w:hAnsi="Times Roman" w:cs="Arial"/>
          <w:b/>
          <w:bCs/>
          <w:spacing w:val="7"/>
          <w:sz w:val="24"/>
          <w:szCs w:val="24"/>
          <w:u w:val="single"/>
        </w:rPr>
        <w:t>PURPOSE</w:t>
      </w:r>
    </w:p>
    <w:p w14:paraId="62DED6D3" w14:textId="77777777" w:rsidR="00F25F31" w:rsidRPr="00F25F31" w:rsidRDefault="00F25F31" w:rsidP="00F25F31">
      <w:pPr>
        <w:tabs>
          <w:tab w:val="left" w:pos="720"/>
        </w:tabs>
        <w:kinsoku w:val="0"/>
        <w:overflowPunct w:val="0"/>
        <w:autoSpaceDE/>
        <w:autoSpaceDN/>
        <w:adjustRightInd/>
        <w:textAlignment w:val="baseline"/>
        <w:rPr>
          <w:rFonts w:ascii="Times Roman" w:hAnsi="Times Roman" w:cs="Arial"/>
          <w:b/>
          <w:bCs/>
          <w:spacing w:val="7"/>
          <w:sz w:val="24"/>
          <w:szCs w:val="24"/>
          <w:u w:val="single"/>
        </w:rPr>
      </w:pPr>
    </w:p>
    <w:p w14:paraId="62DED6D4" w14:textId="77777777" w:rsidR="009743D6" w:rsidRDefault="00F25F31" w:rsidP="00F25F31">
      <w:pPr>
        <w:tabs>
          <w:tab w:val="left" w:pos="720"/>
        </w:tabs>
        <w:kinsoku w:val="0"/>
        <w:overflowPunct w:val="0"/>
        <w:autoSpaceDE/>
        <w:autoSpaceDN/>
        <w:adjustRightInd/>
        <w:jc w:val="both"/>
        <w:textAlignment w:val="baseline"/>
        <w:rPr>
          <w:rFonts w:ascii="Times Roman" w:hAnsi="Times Roman" w:cs="Arial"/>
          <w:bCs/>
          <w:sz w:val="24"/>
          <w:szCs w:val="24"/>
        </w:rPr>
      </w:pPr>
      <w:r>
        <w:rPr>
          <w:rFonts w:ascii="Times Roman" w:hAnsi="Times Roman" w:cs="Arial"/>
          <w:bCs/>
          <w:sz w:val="24"/>
          <w:szCs w:val="24"/>
        </w:rPr>
        <w:tab/>
      </w:r>
      <w:r w:rsidR="009743D6" w:rsidRPr="00F25F31">
        <w:rPr>
          <w:rFonts w:ascii="Times Roman" w:hAnsi="Times Roman" w:cs="Arial"/>
          <w:bCs/>
          <w:sz w:val="24"/>
          <w:szCs w:val="24"/>
        </w:rPr>
        <w:t>The purpose of this Schedule is to establish the methods and procedures for determining credits,</w:t>
      </w:r>
      <w:r w:rsidR="00787BA5">
        <w:rPr>
          <w:rFonts w:ascii="Times Roman" w:hAnsi="Times Roman" w:cs="Arial"/>
          <w:bCs/>
          <w:sz w:val="24"/>
          <w:szCs w:val="24"/>
        </w:rPr>
        <w:t xml:space="preserve"> </w:t>
      </w:r>
      <w:r w:rsidR="009743D6" w:rsidRPr="00F25F31">
        <w:rPr>
          <w:rFonts w:ascii="Times Roman" w:hAnsi="Times Roman" w:cs="Arial"/>
          <w:bCs/>
          <w:sz w:val="24"/>
          <w:szCs w:val="24"/>
        </w:rPr>
        <w:t xml:space="preserve">and charges applicable to </w:t>
      </w:r>
      <w:r w:rsidR="00C27DAE">
        <w:rPr>
          <w:rFonts w:ascii="Times Roman" w:hAnsi="Times Roman" w:cs="Arial"/>
          <w:bCs/>
          <w:sz w:val="24"/>
          <w:szCs w:val="24"/>
        </w:rPr>
        <w:t>Member Generators</w:t>
      </w:r>
      <w:r w:rsidR="009743D6" w:rsidRPr="00F25F31">
        <w:rPr>
          <w:rFonts w:ascii="Times Roman" w:hAnsi="Times Roman" w:cs="Arial"/>
          <w:bCs/>
          <w:sz w:val="24"/>
          <w:szCs w:val="24"/>
        </w:rPr>
        <w:t xml:space="preserve"> as defined in the Cooperative’s Distributed Generation Policy.</w:t>
      </w:r>
    </w:p>
    <w:p w14:paraId="62DED6D5" w14:textId="77777777" w:rsidR="00F25F31" w:rsidRPr="00F25F31" w:rsidRDefault="00F25F31" w:rsidP="00F25F31">
      <w:pPr>
        <w:tabs>
          <w:tab w:val="left" w:pos="720"/>
        </w:tabs>
        <w:kinsoku w:val="0"/>
        <w:overflowPunct w:val="0"/>
        <w:autoSpaceDE/>
        <w:autoSpaceDN/>
        <w:adjustRightInd/>
        <w:jc w:val="both"/>
        <w:textAlignment w:val="baseline"/>
        <w:rPr>
          <w:rFonts w:ascii="Times Roman" w:hAnsi="Times Roman" w:cs="Arial"/>
          <w:bCs/>
          <w:sz w:val="24"/>
          <w:szCs w:val="24"/>
        </w:rPr>
      </w:pPr>
    </w:p>
    <w:p w14:paraId="62DED6D6" w14:textId="77777777" w:rsidR="009743D6" w:rsidRPr="00F25F31" w:rsidRDefault="009743D6" w:rsidP="00F25F31">
      <w:pPr>
        <w:tabs>
          <w:tab w:val="left" w:pos="720"/>
        </w:tabs>
        <w:kinsoku w:val="0"/>
        <w:overflowPunct w:val="0"/>
        <w:autoSpaceDE/>
        <w:autoSpaceDN/>
        <w:adjustRightInd/>
        <w:textAlignment w:val="baseline"/>
        <w:rPr>
          <w:rFonts w:ascii="Times Roman" w:hAnsi="Times Roman" w:cs="Arial"/>
          <w:b/>
          <w:bCs/>
          <w:spacing w:val="6"/>
          <w:sz w:val="24"/>
          <w:szCs w:val="24"/>
          <w:u w:val="single"/>
        </w:rPr>
      </w:pPr>
      <w:r w:rsidRPr="00F25F31">
        <w:rPr>
          <w:rFonts w:ascii="Times Roman" w:hAnsi="Times Roman" w:cs="Arial"/>
          <w:b/>
          <w:bCs/>
          <w:spacing w:val="6"/>
          <w:sz w:val="24"/>
          <w:szCs w:val="24"/>
          <w:u w:val="single"/>
        </w:rPr>
        <w:t>APPLICABILITY</w:t>
      </w:r>
    </w:p>
    <w:p w14:paraId="62DED6D7" w14:textId="77777777" w:rsidR="00F25F31" w:rsidRPr="00F25F31" w:rsidRDefault="00F25F31" w:rsidP="00F25F31">
      <w:pPr>
        <w:tabs>
          <w:tab w:val="left" w:pos="720"/>
        </w:tabs>
        <w:kinsoku w:val="0"/>
        <w:overflowPunct w:val="0"/>
        <w:autoSpaceDE/>
        <w:autoSpaceDN/>
        <w:adjustRightInd/>
        <w:textAlignment w:val="baseline"/>
        <w:rPr>
          <w:rFonts w:ascii="Times Roman" w:hAnsi="Times Roman" w:cs="Arial"/>
          <w:b/>
          <w:bCs/>
          <w:spacing w:val="6"/>
          <w:sz w:val="24"/>
          <w:szCs w:val="24"/>
        </w:rPr>
      </w:pPr>
    </w:p>
    <w:p w14:paraId="62DED6D8" w14:textId="608506A6" w:rsidR="009743D6" w:rsidRDefault="00F25F31" w:rsidP="00F25F31">
      <w:pPr>
        <w:tabs>
          <w:tab w:val="left" w:pos="720"/>
        </w:tabs>
        <w:kinsoku w:val="0"/>
        <w:overflowPunct w:val="0"/>
        <w:autoSpaceDE/>
        <w:autoSpaceDN/>
        <w:adjustRightInd/>
        <w:jc w:val="both"/>
        <w:textAlignment w:val="baseline"/>
        <w:rPr>
          <w:rFonts w:ascii="Times Roman" w:hAnsi="Times Roman" w:cs="Arial"/>
          <w:bCs/>
          <w:sz w:val="24"/>
          <w:szCs w:val="24"/>
        </w:rPr>
      </w:pPr>
      <w:r>
        <w:rPr>
          <w:rFonts w:ascii="Times Roman" w:hAnsi="Times Roman" w:cs="Arial"/>
          <w:bCs/>
          <w:sz w:val="24"/>
          <w:szCs w:val="24"/>
        </w:rPr>
        <w:tab/>
      </w:r>
      <w:r w:rsidR="009743D6" w:rsidRPr="00F25F31">
        <w:rPr>
          <w:rFonts w:ascii="Times Roman" w:hAnsi="Times Roman" w:cs="Arial"/>
          <w:bCs/>
          <w:sz w:val="24"/>
          <w:szCs w:val="24"/>
        </w:rPr>
        <w:t xml:space="preserve">This Schedule applies to any </w:t>
      </w:r>
      <w:r w:rsidR="00C27DAE">
        <w:rPr>
          <w:rFonts w:ascii="Times Roman" w:hAnsi="Times Roman" w:cs="Arial"/>
          <w:bCs/>
          <w:sz w:val="24"/>
          <w:szCs w:val="24"/>
        </w:rPr>
        <w:t>Member Generator</w:t>
      </w:r>
      <w:r w:rsidR="009743D6" w:rsidRPr="00F25F31">
        <w:rPr>
          <w:rFonts w:ascii="Times Roman" w:hAnsi="Times Roman" w:cs="Arial"/>
          <w:bCs/>
          <w:sz w:val="24"/>
          <w:szCs w:val="24"/>
        </w:rPr>
        <w:t xml:space="preserve"> of the Cooperative</w:t>
      </w:r>
      <w:r w:rsidR="00C27DAE">
        <w:rPr>
          <w:rFonts w:ascii="Times Roman" w:hAnsi="Times Roman" w:cs="Arial"/>
          <w:bCs/>
          <w:sz w:val="24"/>
          <w:szCs w:val="24"/>
        </w:rPr>
        <w:t xml:space="preserve">. </w:t>
      </w:r>
      <w:r w:rsidR="009743D6" w:rsidRPr="00F25F31">
        <w:rPr>
          <w:rFonts w:ascii="Times Roman" w:hAnsi="Times Roman" w:cs="Arial"/>
          <w:bCs/>
          <w:sz w:val="24"/>
          <w:szCs w:val="24"/>
        </w:rPr>
        <w:t>The capacity of the Distributed Generation Facility</w:t>
      </w:r>
      <w:r w:rsidR="00C27DAE">
        <w:rPr>
          <w:rFonts w:ascii="Times Roman" w:hAnsi="Times Roman" w:cs="Arial"/>
          <w:bCs/>
          <w:sz w:val="24"/>
          <w:szCs w:val="24"/>
        </w:rPr>
        <w:t xml:space="preserve"> </w:t>
      </w:r>
      <w:r w:rsidR="00480B1A">
        <w:rPr>
          <w:rFonts w:ascii="Times Roman" w:hAnsi="Times Roman" w:cs="Arial"/>
          <w:bCs/>
          <w:sz w:val="24"/>
          <w:szCs w:val="24"/>
        </w:rPr>
        <w:t xml:space="preserve">as </w:t>
      </w:r>
      <w:r w:rsidR="00C27DAE" w:rsidRPr="00F25F31">
        <w:rPr>
          <w:rFonts w:ascii="Times Roman" w:hAnsi="Times Roman" w:cs="Arial"/>
          <w:bCs/>
          <w:sz w:val="24"/>
          <w:szCs w:val="24"/>
        </w:rPr>
        <w:t>defined in the Cooperative’s Distributed Generation Policy</w:t>
      </w:r>
      <w:r w:rsidR="009743D6" w:rsidRPr="00F25F31">
        <w:rPr>
          <w:rFonts w:ascii="Times Roman" w:hAnsi="Times Roman" w:cs="Arial"/>
          <w:bCs/>
          <w:sz w:val="24"/>
          <w:szCs w:val="24"/>
        </w:rPr>
        <w:t xml:space="preserve"> </w:t>
      </w:r>
      <w:r w:rsidR="00154517">
        <w:rPr>
          <w:rFonts w:ascii="Times Roman" w:hAnsi="Times Roman" w:cs="Arial"/>
          <w:bCs/>
          <w:sz w:val="24"/>
          <w:szCs w:val="24"/>
        </w:rPr>
        <w:t xml:space="preserve">and in accordance with state law </w:t>
      </w:r>
      <w:r w:rsidR="009743D6" w:rsidRPr="00F25F31">
        <w:rPr>
          <w:rFonts w:ascii="Times Roman" w:hAnsi="Times Roman" w:cs="Arial"/>
          <w:bCs/>
          <w:sz w:val="24"/>
          <w:szCs w:val="24"/>
        </w:rPr>
        <w:t xml:space="preserve">shall not exceed the rated capacity of the distribution equipment used by the </w:t>
      </w:r>
      <w:r w:rsidR="00C27DAE">
        <w:rPr>
          <w:rFonts w:ascii="Times Roman" w:hAnsi="Times Roman" w:cs="Arial"/>
          <w:bCs/>
          <w:sz w:val="24"/>
          <w:szCs w:val="24"/>
        </w:rPr>
        <w:t>C</w:t>
      </w:r>
      <w:r w:rsidR="009743D6" w:rsidRPr="00F25F31">
        <w:rPr>
          <w:rFonts w:ascii="Times Roman" w:hAnsi="Times Roman" w:cs="Arial"/>
          <w:bCs/>
          <w:sz w:val="24"/>
          <w:szCs w:val="24"/>
        </w:rPr>
        <w:t xml:space="preserve">ooperative to serve the </w:t>
      </w:r>
      <w:r w:rsidR="00480B1A">
        <w:rPr>
          <w:rFonts w:ascii="Times Roman" w:hAnsi="Times Roman" w:cs="Arial"/>
          <w:bCs/>
          <w:sz w:val="24"/>
          <w:szCs w:val="24"/>
        </w:rPr>
        <w:t>m</w:t>
      </w:r>
      <w:r w:rsidR="00C27DAE">
        <w:rPr>
          <w:rFonts w:ascii="Times Roman" w:hAnsi="Times Roman" w:cs="Arial"/>
          <w:bCs/>
          <w:sz w:val="24"/>
          <w:szCs w:val="24"/>
        </w:rPr>
        <w:t>ember</w:t>
      </w:r>
      <w:r w:rsidR="00480B1A">
        <w:rPr>
          <w:rFonts w:ascii="Times Roman" w:hAnsi="Times Roman" w:cs="Arial"/>
          <w:bCs/>
          <w:sz w:val="24"/>
          <w:szCs w:val="24"/>
        </w:rPr>
        <w:t>’s f</w:t>
      </w:r>
      <w:r w:rsidR="009743D6" w:rsidRPr="00F25F31">
        <w:rPr>
          <w:rFonts w:ascii="Times Roman" w:hAnsi="Times Roman" w:cs="Arial"/>
          <w:bCs/>
          <w:sz w:val="24"/>
          <w:szCs w:val="24"/>
        </w:rPr>
        <w:t>acility.</w:t>
      </w:r>
    </w:p>
    <w:p w14:paraId="62DED6D9" w14:textId="77777777" w:rsidR="00F25F31" w:rsidRPr="00F25F31" w:rsidRDefault="00F25F31" w:rsidP="00F25F31">
      <w:pPr>
        <w:tabs>
          <w:tab w:val="left" w:pos="720"/>
        </w:tabs>
        <w:kinsoku w:val="0"/>
        <w:overflowPunct w:val="0"/>
        <w:autoSpaceDE/>
        <w:autoSpaceDN/>
        <w:adjustRightInd/>
        <w:jc w:val="both"/>
        <w:textAlignment w:val="baseline"/>
        <w:rPr>
          <w:rFonts w:ascii="Times Roman" w:hAnsi="Times Roman" w:cs="Arial"/>
          <w:bCs/>
          <w:sz w:val="24"/>
          <w:szCs w:val="24"/>
        </w:rPr>
      </w:pPr>
    </w:p>
    <w:p w14:paraId="62DED6DA" w14:textId="77777777" w:rsidR="00F25F31" w:rsidRDefault="009743D6" w:rsidP="00F25F31">
      <w:pPr>
        <w:kinsoku w:val="0"/>
        <w:overflowPunct w:val="0"/>
        <w:autoSpaceDE/>
        <w:autoSpaceDN/>
        <w:adjustRightInd/>
        <w:jc w:val="both"/>
        <w:textAlignment w:val="baseline"/>
        <w:rPr>
          <w:rFonts w:ascii="Times Roman" w:hAnsi="Times Roman" w:cs="Arial"/>
          <w:b/>
          <w:bCs/>
          <w:spacing w:val="6"/>
          <w:sz w:val="24"/>
          <w:szCs w:val="24"/>
          <w:u w:val="single"/>
        </w:rPr>
      </w:pPr>
      <w:r w:rsidRPr="00F25F31">
        <w:rPr>
          <w:rFonts w:ascii="Times Roman" w:hAnsi="Times Roman" w:cs="Arial"/>
          <w:b/>
          <w:bCs/>
          <w:spacing w:val="6"/>
          <w:sz w:val="24"/>
          <w:szCs w:val="24"/>
          <w:u w:val="single"/>
        </w:rPr>
        <w:t>DEFINITIONS</w:t>
      </w:r>
    </w:p>
    <w:p w14:paraId="62DED6DB" w14:textId="77777777" w:rsidR="00F25F31" w:rsidRPr="00F25F31" w:rsidRDefault="00F25F31" w:rsidP="00F25F31">
      <w:pPr>
        <w:kinsoku w:val="0"/>
        <w:overflowPunct w:val="0"/>
        <w:autoSpaceDE/>
        <w:autoSpaceDN/>
        <w:adjustRightInd/>
        <w:jc w:val="both"/>
        <w:textAlignment w:val="baseline"/>
        <w:rPr>
          <w:rFonts w:ascii="Times Roman" w:hAnsi="Times Roman" w:cs="Arial"/>
          <w:b/>
          <w:bCs/>
          <w:spacing w:val="6"/>
          <w:sz w:val="24"/>
          <w:szCs w:val="24"/>
          <w:u w:val="single"/>
        </w:rPr>
      </w:pPr>
    </w:p>
    <w:p w14:paraId="62DED6DC" w14:textId="77777777" w:rsidR="009743D6" w:rsidRDefault="00F25F31" w:rsidP="00F25F31">
      <w:pPr>
        <w:tabs>
          <w:tab w:val="left" w:pos="720"/>
        </w:tabs>
        <w:kinsoku w:val="0"/>
        <w:overflowPunct w:val="0"/>
        <w:autoSpaceDE/>
        <w:autoSpaceDN/>
        <w:adjustRightInd/>
        <w:jc w:val="both"/>
        <w:textAlignment w:val="baseline"/>
        <w:rPr>
          <w:rFonts w:ascii="Times Roman" w:hAnsi="Times Roman" w:cs="Arial"/>
          <w:bCs/>
          <w:sz w:val="24"/>
          <w:szCs w:val="24"/>
        </w:rPr>
      </w:pPr>
      <w:r>
        <w:rPr>
          <w:rFonts w:ascii="Times Roman" w:hAnsi="Times Roman" w:cs="Arial"/>
          <w:bCs/>
          <w:sz w:val="24"/>
          <w:szCs w:val="24"/>
        </w:rPr>
        <w:tab/>
      </w:r>
      <w:r w:rsidR="009743D6" w:rsidRPr="00F25F31">
        <w:rPr>
          <w:rFonts w:ascii="Times Roman" w:hAnsi="Times Roman" w:cs="Arial"/>
          <w:bCs/>
          <w:sz w:val="24"/>
          <w:szCs w:val="24"/>
        </w:rPr>
        <w:t>All terms herein shall have the meaning as described in the C</w:t>
      </w:r>
      <w:r w:rsidR="004132CB">
        <w:rPr>
          <w:rFonts w:ascii="Times Roman" w:hAnsi="Times Roman" w:cs="Arial"/>
          <w:bCs/>
          <w:sz w:val="24"/>
          <w:szCs w:val="24"/>
        </w:rPr>
        <w:t>ooperative’s</w:t>
      </w:r>
      <w:r w:rsidR="009743D6" w:rsidRPr="00F25F31">
        <w:rPr>
          <w:rFonts w:ascii="Times Roman" w:hAnsi="Times Roman" w:cs="Arial"/>
          <w:bCs/>
          <w:sz w:val="24"/>
          <w:szCs w:val="24"/>
        </w:rPr>
        <w:t xml:space="preserve"> Distributed Generation Policy unless the context clearly indicates otherwise:</w:t>
      </w:r>
    </w:p>
    <w:p w14:paraId="62DED6DD" w14:textId="77777777" w:rsidR="00F25F31" w:rsidRPr="00F25F31" w:rsidRDefault="00F25F31" w:rsidP="00F25F31">
      <w:pPr>
        <w:tabs>
          <w:tab w:val="left" w:pos="720"/>
        </w:tabs>
        <w:kinsoku w:val="0"/>
        <w:overflowPunct w:val="0"/>
        <w:autoSpaceDE/>
        <w:autoSpaceDN/>
        <w:adjustRightInd/>
        <w:jc w:val="both"/>
        <w:textAlignment w:val="baseline"/>
        <w:rPr>
          <w:rFonts w:ascii="Times Roman" w:hAnsi="Times Roman" w:cs="Arial"/>
          <w:bCs/>
          <w:sz w:val="24"/>
          <w:szCs w:val="24"/>
        </w:rPr>
      </w:pPr>
    </w:p>
    <w:p w14:paraId="62DED6DE" w14:textId="77777777" w:rsidR="009743D6" w:rsidRPr="00F25F31" w:rsidRDefault="009743D6" w:rsidP="00F25F31">
      <w:pPr>
        <w:kinsoku w:val="0"/>
        <w:overflowPunct w:val="0"/>
        <w:autoSpaceDE/>
        <w:autoSpaceDN/>
        <w:adjustRightInd/>
        <w:spacing w:line="262" w:lineRule="exact"/>
        <w:textAlignment w:val="baseline"/>
        <w:rPr>
          <w:rFonts w:ascii="Times Roman" w:hAnsi="Times Roman" w:cs="Arial"/>
          <w:b/>
          <w:bCs/>
          <w:spacing w:val="7"/>
          <w:sz w:val="24"/>
          <w:szCs w:val="24"/>
          <w:u w:val="single"/>
        </w:rPr>
      </w:pPr>
      <w:r w:rsidRPr="00F25F31">
        <w:rPr>
          <w:rFonts w:ascii="Times Roman" w:hAnsi="Times Roman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62DED700" wp14:editId="62DED701">
                <wp:simplePos x="0" y="0"/>
                <wp:positionH relativeFrom="page">
                  <wp:posOffset>3723005</wp:posOffset>
                </wp:positionH>
                <wp:positionV relativeFrom="page">
                  <wp:posOffset>9475470</wp:posOffset>
                </wp:positionV>
                <wp:extent cx="341630" cy="130810"/>
                <wp:effectExtent l="0" t="0" r="0" b="0"/>
                <wp:wrapSquare wrapText="bothSides"/>
                <wp:docPr id="1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1308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DED702" w14:textId="77777777" w:rsidR="009743D6" w:rsidRDefault="009743D6" w:rsidP="009743D6">
                            <w:pPr>
                              <w:kinsoku w:val="0"/>
                              <w:overflowPunct w:val="0"/>
                              <w:autoSpaceDE/>
                              <w:autoSpaceDN/>
                              <w:adjustRightInd/>
                              <w:spacing w:line="198" w:lineRule="exact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pacing w:val="21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DED700"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margin-left:293.15pt;margin-top:746.1pt;width:26.9pt;height:10.3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1h8gEAANYDAAAOAAAAZHJzL2Uyb0RvYy54bWysU9tu2zAMfR+wfxD0vjhuhqIw4hRdigwD&#10;ugvQ7gNoWb5gsqhRSuzu60fJcbrL2zA/CBQpHvIc0tvbaTDipMn3aEuZr9ZSaKuw7m1byq9Phzc3&#10;UvgAtgaDVpfyWXt5u3v9aju6Ql9hh6bWJBjE+mJ0pexCcEWWedXpAfwKnbYcbJAGCHylNqsJRkYf&#10;THa1Xl9nI1LtCJX2nr33c1DuEn7TaBU+N43XQZhScm8hnZTOKp7ZbgtFS+C6Xp3bgH/oYoDectEL&#10;1D0EEEfq/4IaekXosQkrhUOGTdMrnTgwm3z9B5vHDpxOXFgc7y4y+f8Hqz6dHt0XEmF6hxMPMJHw&#10;7gHVNy8s7juwrb4jwrHTUHPhPEqWjc4X59QotS98BKnGj1jzkOEYMAFNDQ1RFeYpGJ0H8HwRXU9B&#10;KHZu3ubXG44oDuWb9U2ehpJBsSQ78uG9xkFEo5TEM03gcHrwITYDxfIk1vJo+vrQG5Mu1FZ7Q+IE&#10;PP9D+uZc4zqYvUs5Pz9NeL9hGBuRLEbMuVz0JAki65l/mKqJg1GKCutnFoNwXjb+OdjokH5IMfKi&#10;ldJ/PwJpKcwHy4LGrVwMWoxqMcAqTi1lkGI292He3qOjvu0YeR6ZxTsWvemTIC9dnPvk5Um8zose&#10;t/PXe3r18jvufgIAAP//AwBQSwMEFAAGAAgAAAAhALJrwaHgAAAADQEAAA8AAABkcnMvZG93bnJl&#10;di54bWxMj8FOg0AQhu8mvsNmTLzZBdoiRZZGa/TaiCa9bmHKEthZwm5bfHvHkx5n/i//fFNsZzuI&#10;C06+c6QgXkQgkGrXdNQq+Pp8e8hA+KCp0YMjVPCNHrbl7U2h88Zd6QMvVWgFl5DPtQITwphL6WuD&#10;VvuFG5E4O7nJ6sDj1Mpm0lcut4NMoiiVVnfEF4wecWew7quzVbDcJ48H/1697sYDbvrMv/QnMkrd&#10;383PTyACzuEPhl99VoeSnY7uTI0Xg4J1li4Z5WC1SRIQjKSrKAZx5NU6TjKQZSH/f1H+AAAA//8D&#10;AFBLAQItABQABgAIAAAAIQC2gziS/gAAAOEBAAATAAAAAAAAAAAAAAAAAAAAAABbQ29udGVudF9U&#10;eXBlc10ueG1sUEsBAi0AFAAGAAgAAAAhADj9If/WAAAAlAEAAAsAAAAAAAAAAAAAAAAALwEAAF9y&#10;ZWxzLy5yZWxzUEsBAi0AFAAGAAgAAAAhAE4J3WHyAQAA1gMAAA4AAAAAAAAAAAAAAAAALgIAAGRy&#10;cy9lMm9Eb2MueG1sUEsBAi0AFAAGAAgAAAAhALJrwaHgAAAADQEAAA8AAAAAAAAAAAAAAAAATAQA&#10;AGRycy9kb3ducmV2LnhtbFBLBQYAAAAABAAEAPMAAABZBQAAAAA=&#10;" o:allowincell="f" stroked="f">
                <v:fill opacity="0"/>
                <v:textbox inset="0,0,0,0">
                  <w:txbxContent>
                    <w:p w14:paraId="62DED702" w14:textId="77777777" w:rsidR="009743D6" w:rsidRDefault="009743D6" w:rsidP="009743D6">
                      <w:pPr>
                        <w:kinsoku w:val="0"/>
                        <w:overflowPunct w:val="0"/>
                        <w:autoSpaceDE/>
                        <w:autoSpaceDN/>
                        <w:adjustRightInd/>
                        <w:spacing w:line="198" w:lineRule="exact"/>
                        <w:textAlignment w:val="baseline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pacing w:val="21"/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F25F31">
        <w:rPr>
          <w:rFonts w:ascii="Times Roman" w:hAnsi="Times Roman" w:cs="Arial"/>
          <w:b/>
          <w:bCs/>
          <w:spacing w:val="7"/>
          <w:sz w:val="24"/>
          <w:szCs w:val="24"/>
          <w:u w:val="single"/>
        </w:rPr>
        <w:t>CONDITIONS OF SERVICE</w:t>
      </w:r>
    </w:p>
    <w:p w14:paraId="62DED6DF" w14:textId="77777777" w:rsidR="00F25F31" w:rsidRPr="00F25F31" w:rsidRDefault="00F25F31" w:rsidP="00F25F31">
      <w:pPr>
        <w:kinsoku w:val="0"/>
        <w:overflowPunct w:val="0"/>
        <w:autoSpaceDE/>
        <w:autoSpaceDN/>
        <w:adjustRightInd/>
        <w:spacing w:line="262" w:lineRule="exact"/>
        <w:textAlignment w:val="baseline"/>
        <w:rPr>
          <w:rFonts w:ascii="Times Roman" w:hAnsi="Times Roman" w:cs="Arial"/>
          <w:b/>
          <w:bCs/>
          <w:spacing w:val="7"/>
          <w:sz w:val="24"/>
          <w:szCs w:val="24"/>
        </w:rPr>
      </w:pPr>
    </w:p>
    <w:p w14:paraId="62DED6E0" w14:textId="77777777" w:rsidR="009743D6" w:rsidRDefault="009743D6" w:rsidP="00F25F31">
      <w:pPr>
        <w:kinsoku w:val="0"/>
        <w:overflowPunct w:val="0"/>
        <w:autoSpaceDE/>
        <w:autoSpaceDN/>
        <w:adjustRightInd/>
        <w:spacing w:line="252" w:lineRule="exact"/>
        <w:ind w:firstLine="720"/>
        <w:jc w:val="both"/>
        <w:textAlignment w:val="baseline"/>
        <w:rPr>
          <w:rFonts w:ascii="Times Roman" w:hAnsi="Times Roman" w:cs="Arial"/>
          <w:bCs/>
          <w:spacing w:val="9"/>
          <w:sz w:val="24"/>
          <w:szCs w:val="24"/>
        </w:rPr>
      </w:pPr>
      <w:r w:rsidRPr="00F25F31">
        <w:rPr>
          <w:rFonts w:ascii="Times Roman" w:hAnsi="Times Roman" w:cs="Arial"/>
          <w:bCs/>
          <w:sz w:val="24"/>
          <w:szCs w:val="24"/>
        </w:rPr>
        <w:t xml:space="preserve"> </w:t>
      </w:r>
      <w:r w:rsidR="003A188C">
        <w:rPr>
          <w:rFonts w:ascii="Times Roman" w:hAnsi="Times Roman" w:cs="Arial"/>
          <w:bCs/>
          <w:sz w:val="24"/>
          <w:szCs w:val="24"/>
        </w:rPr>
        <w:t xml:space="preserve">The </w:t>
      </w:r>
      <w:r w:rsidRPr="00F25F31">
        <w:rPr>
          <w:rFonts w:ascii="Times Roman" w:hAnsi="Times Roman" w:cs="Arial"/>
          <w:bCs/>
          <w:sz w:val="24"/>
          <w:szCs w:val="24"/>
        </w:rPr>
        <w:t xml:space="preserve">Member </w:t>
      </w:r>
      <w:r w:rsidR="00005730" w:rsidRPr="00F25F31">
        <w:rPr>
          <w:rFonts w:ascii="Times Roman" w:hAnsi="Times Roman" w:cs="Arial"/>
          <w:bCs/>
          <w:sz w:val="24"/>
          <w:szCs w:val="24"/>
        </w:rPr>
        <w:t xml:space="preserve">Generator </w:t>
      </w:r>
      <w:r w:rsidRPr="00F25F31">
        <w:rPr>
          <w:rFonts w:ascii="Times Roman" w:hAnsi="Times Roman" w:cs="Arial"/>
          <w:bCs/>
          <w:sz w:val="24"/>
          <w:szCs w:val="24"/>
        </w:rPr>
        <w:t xml:space="preserve">must have met </w:t>
      </w:r>
      <w:proofErr w:type="gramStart"/>
      <w:r w:rsidRPr="00F25F31">
        <w:rPr>
          <w:rFonts w:ascii="Times Roman" w:hAnsi="Times Roman" w:cs="Arial"/>
          <w:bCs/>
          <w:sz w:val="24"/>
          <w:szCs w:val="24"/>
        </w:rPr>
        <w:t>all of</w:t>
      </w:r>
      <w:proofErr w:type="gramEnd"/>
      <w:r w:rsidRPr="00F25F31">
        <w:rPr>
          <w:rFonts w:ascii="Times Roman" w:hAnsi="Times Roman" w:cs="Arial"/>
          <w:bCs/>
          <w:sz w:val="24"/>
          <w:szCs w:val="24"/>
        </w:rPr>
        <w:t xml:space="preserve"> the conditions of interconnection contained in the Cooperative’s Distributed Generation Policy, including </w:t>
      </w:r>
      <w:proofErr w:type="gramStart"/>
      <w:r w:rsidRPr="00F25F31">
        <w:rPr>
          <w:rFonts w:ascii="Times Roman" w:hAnsi="Times Roman" w:cs="Arial"/>
          <w:bCs/>
          <w:sz w:val="24"/>
          <w:szCs w:val="24"/>
        </w:rPr>
        <w:t>submittal</w:t>
      </w:r>
      <w:proofErr w:type="gramEnd"/>
      <w:r w:rsidRPr="00F25F31">
        <w:rPr>
          <w:rFonts w:ascii="Times Roman" w:hAnsi="Times Roman" w:cs="Arial"/>
          <w:bCs/>
          <w:sz w:val="24"/>
          <w:szCs w:val="24"/>
        </w:rPr>
        <w:t xml:space="preserve"> of the Application for Interconnection of Distributed Generation Facility and the execution of the Distributed Generation Facility Interconnection Agreement.</w:t>
      </w:r>
      <w:r w:rsidRPr="00F25F31">
        <w:rPr>
          <w:rFonts w:ascii="Times Roman" w:hAnsi="Times Roman" w:cs="Arial"/>
          <w:bCs/>
          <w:spacing w:val="9"/>
          <w:sz w:val="24"/>
          <w:szCs w:val="24"/>
        </w:rPr>
        <w:tab/>
      </w:r>
    </w:p>
    <w:p w14:paraId="62DED6E1" w14:textId="77777777" w:rsidR="00F25F31" w:rsidRDefault="00F25F31" w:rsidP="00F25F31">
      <w:pPr>
        <w:tabs>
          <w:tab w:val="left" w:pos="720"/>
        </w:tabs>
        <w:kinsoku w:val="0"/>
        <w:overflowPunct w:val="0"/>
        <w:autoSpaceDE/>
        <w:autoSpaceDN/>
        <w:adjustRightInd/>
        <w:spacing w:line="262" w:lineRule="exact"/>
        <w:textAlignment w:val="baseline"/>
        <w:rPr>
          <w:rFonts w:ascii="Times Roman" w:hAnsi="Times Roman" w:cs="Arial"/>
          <w:b/>
          <w:bCs/>
          <w:spacing w:val="7"/>
          <w:sz w:val="24"/>
          <w:szCs w:val="24"/>
        </w:rPr>
      </w:pPr>
    </w:p>
    <w:p w14:paraId="62DED6E2" w14:textId="77777777" w:rsidR="009743D6" w:rsidRPr="00F25F31" w:rsidRDefault="009743D6" w:rsidP="00F25F31">
      <w:pPr>
        <w:tabs>
          <w:tab w:val="left" w:pos="720"/>
        </w:tabs>
        <w:kinsoku w:val="0"/>
        <w:overflowPunct w:val="0"/>
        <w:autoSpaceDE/>
        <w:autoSpaceDN/>
        <w:adjustRightInd/>
        <w:spacing w:line="262" w:lineRule="exact"/>
        <w:textAlignment w:val="baseline"/>
        <w:rPr>
          <w:rFonts w:ascii="Times Roman" w:hAnsi="Times Roman" w:cs="Arial"/>
          <w:b/>
          <w:bCs/>
          <w:spacing w:val="7"/>
          <w:sz w:val="24"/>
          <w:szCs w:val="24"/>
          <w:u w:val="single"/>
        </w:rPr>
      </w:pPr>
      <w:r w:rsidRPr="00F25F31">
        <w:rPr>
          <w:rFonts w:ascii="Times Roman" w:hAnsi="Times Roman" w:cs="Arial"/>
          <w:b/>
          <w:bCs/>
          <w:spacing w:val="7"/>
          <w:sz w:val="24"/>
          <w:szCs w:val="24"/>
          <w:u w:val="single"/>
        </w:rPr>
        <w:t>CHARGES FOR METERING SERVICE</w:t>
      </w:r>
    </w:p>
    <w:p w14:paraId="62DED6E3" w14:textId="77777777" w:rsidR="00F25F31" w:rsidRPr="00F25F31" w:rsidRDefault="00F25F31" w:rsidP="00F25F31">
      <w:pPr>
        <w:tabs>
          <w:tab w:val="left" w:pos="720"/>
        </w:tabs>
        <w:kinsoku w:val="0"/>
        <w:overflowPunct w:val="0"/>
        <w:autoSpaceDE/>
        <w:autoSpaceDN/>
        <w:adjustRightInd/>
        <w:spacing w:line="262" w:lineRule="exact"/>
        <w:textAlignment w:val="baseline"/>
        <w:rPr>
          <w:rFonts w:ascii="Times Roman" w:hAnsi="Times Roman" w:cs="Arial"/>
          <w:b/>
          <w:bCs/>
          <w:spacing w:val="7"/>
          <w:sz w:val="24"/>
          <w:szCs w:val="24"/>
        </w:rPr>
      </w:pPr>
    </w:p>
    <w:p w14:paraId="62DED6E4" w14:textId="7125E527" w:rsidR="00F25F31" w:rsidRPr="00F25F31" w:rsidRDefault="009743D6" w:rsidP="00F25F31">
      <w:pPr>
        <w:kinsoku w:val="0"/>
        <w:overflowPunct w:val="0"/>
        <w:autoSpaceDE/>
        <w:autoSpaceDN/>
        <w:adjustRightInd/>
        <w:spacing w:line="262" w:lineRule="exact"/>
        <w:ind w:firstLine="720"/>
        <w:jc w:val="both"/>
        <w:textAlignment w:val="baseline"/>
        <w:rPr>
          <w:rFonts w:ascii="Times Roman" w:hAnsi="Times Roman" w:cs="Arial"/>
          <w:bCs/>
          <w:sz w:val="24"/>
          <w:szCs w:val="24"/>
        </w:rPr>
      </w:pPr>
      <w:r w:rsidRPr="00F25F31">
        <w:rPr>
          <w:rFonts w:ascii="Times Roman" w:hAnsi="Times Roman" w:cs="Arial"/>
          <w:bCs/>
          <w:sz w:val="24"/>
          <w:szCs w:val="24"/>
        </w:rPr>
        <w:t xml:space="preserve">Each Member Generator shall be charged for </w:t>
      </w:r>
      <w:proofErr w:type="gramStart"/>
      <w:r w:rsidRPr="00F25F31">
        <w:rPr>
          <w:rFonts w:ascii="Times Roman" w:hAnsi="Times Roman" w:cs="Arial"/>
          <w:bCs/>
          <w:sz w:val="24"/>
          <w:szCs w:val="24"/>
        </w:rPr>
        <w:t>electric</w:t>
      </w:r>
      <w:proofErr w:type="gramEnd"/>
      <w:r w:rsidRPr="00F25F31">
        <w:rPr>
          <w:rFonts w:ascii="Times Roman" w:hAnsi="Times Roman" w:cs="Arial"/>
          <w:bCs/>
          <w:sz w:val="24"/>
          <w:szCs w:val="24"/>
        </w:rPr>
        <w:t xml:space="preserve"> service under th</w:t>
      </w:r>
      <w:r w:rsidR="000F047E" w:rsidRPr="00F25F31">
        <w:rPr>
          <w:rFonts w:ascii="Times Roman" w:hAnsi="Times Roman" w:cs="Arial"/>
          <w:bCs/>
          <w:sz w:val="24"/>
          <w:szCs w:val="24"/>
        </w:rPr>
        <w:t>e applicable r</w:t>
      </w:r>
      <w:r w:rsidRPr="00F25F31">
        <w:rPr>
          <w:rFonts w:ascii="Times Roman" w:hAnsi="Times Roman" w:cs="Arial"/>
          <w:bCs/>
          <w:sz w:val="24"/>
          <w:szCs w:val="24"/>
        </w:rPr>
        <w:t>ate schedule</w:t>
      </w:r>
      <w:r w:rsidR="000F047E" w:rsidRPr="00F25F31">
        <w:rPr>
          <w:rFonts w:ascii="Times Roman" w:hAnsi="Times Roman" w:cs="Arial"/>
          <w:bCs/>
          <w:sz w:val="24"/>
          <w:szCs w:val="24"/>
        </w:rPr>
        <w:t xml:space="preserve">.  </w:t>
      </w:r>
      <w:r w:rsidR="00DB782B">
        <w:rPr>
          <w:rFonts w:ascii="Times Roman" w:hAnsi="Times Roman" w:cs="Arial"/>
          <w:bCs/>
          <w:sz w:val="24"/>
          <w:szCs w:val="24"/>
        </w:rPr>
        <w:t xml:space="preserve">When applicable, </w:t>
      </w:r>
      <w:r w:rsidRPr="00F25F31">
        <w:rPr>
          <w:rFonts w:ascii="Times Roman" w:hAnsi="Times Roman" w:cs="Arial"/>
          <w:bCs/>
          <w:sz w:val="24"/>
          <w:szCs w:val="24"/>
        </w:rPr>
        <w:t xml:space="preserve">each Member Generator shall pay </w:t>
      </w:r>
      <w:r w:rsidR="00D342EA" w:rsidRPr="00F25F31">
        <w:rPr>
          <w:rFonts w:ascii="Times Roman" w:hAnsi="Times Roman" w:cs="Arial"/>
          <w:bCs/>
          <w:sz w:val="24"/>
          <w:szCs w:val="24"/>
        </w:rPr>
        <w:t xml:space="preserve">a monthly </w:t>
      </w:r>
      <w:r w:rsidR="00D342EA">
        <w:rPr>
          <w:rFonts w:ascii="Times Roman" w:hAnsi="Times Roman" w:cs="Arial"/>
          <w:bCs/>
          <w:sz w:val="24"/>
          <w:szCs w:val="24"/>
        </w:rPr>
        <w:t>facility</w:t>
      </w:r>
      <w:r w:rsidRPr="00F25F31">
        <w:rPr>
          <w:rFonts w:ascii="Times Roman" w:hAnsi="Times Roman" w:cs="Arial"/>
          <w:bCs/>
          <w:sz w:val="24"/>
          <w:szCs w:val="24"/>
        </w:rPr>
        <w:t xml:space="preserve"> charge to recover the </w:t>
      </w:r>
      <w:r w:rsidR="00C62AEF">
        <w:rPr>
          <w:rFonts w:ascii="Times Roman" w:hAnsi="Times Roman" w:cs="Arial"/>
          <w:bCs/>
          <w:sz w:val="24"/>
          <w:szCs w:val="24"/>
        </w:rPr>
        <w:t>direct</w:t>
      </w:r>
      <w:r w:rsidRPr="00F25F31">
        <w:rPr>
          <w:rFonts w:ascii="Times Roman" w:hAnsi="Times Roman" w:cs="Arial"/>
          <w:bCs/>
          <w:sz w:val="24"/>
          <w:szCs w:val="24"/>
        </w:rPr>
        <w:t xml:space="preserve"> costs to the Cooperative associated with interconnecting the </w:t>
      </w:r>
      <w:r w:rsidR="00D15DA3">
        <w:rPr>
          <w:rFonts w:ascii="Times Roman" w:hAnsi="Times Roman" w:cs="Arial"/>
          <w:bCs/>
          <w:sz w:val="24"/>
          <w:szCs w:val="24"/>
        </w:rPr>
        <w:t>M</w:t>
      </w:r>
      <w:r w:rsidRPr="00F25F31">
        <w:rPr>
          <w:rFonts w:ascii="Times Roman" w:hAnsi="Times Roman" w:cs="Arial"/>
          <w:bCs/>
          <w:sz w:val="24"/>
          <w:szCs w:val="24"/>
        </w:rPr>
        <w:t>ember</w:t>
      </w:r>
      <w:r w:rsidR="00D15DA3">
        <w:rPr>
          <w:rFonts w:ascii="Times Roman" w:hAnsi="Times Roman" w:cs="Arial"/>
          <w:bCs/>
          <w:sz w:val="24"/>
          <w:szCs w:val="24"/>
        </w:rPr>
        <w:t xml:space="preserve"> Generator</w:t>
      </w:r>
      <w:r w:rsidRPr="00F25F31">
        <w:rPr>
          <w:rFonts w:ascii="Times Roman" w:hAnsi="Times Roman" w:cs="Arial"/>
          <w:bCs/>
          <w:sz w:val="24"/>
          <w:szCs w:val="24"/>
        </w:rPr>
        <w:t>’s Distributed Generation Facility</w:t>
      </w:r>
      <w:r w:rsidR="00C62AEF">
        <w:rPr>
          <w:rFonts w:ascii="Times Roman" w:hAnsi="Times Roman" w:cs="Arial"/>
          <w:bCs/>
          <w:sz w:val="24"/>
          <w:szCs w:val="24"/>
        </w:rPr>
        <w:t xml:space="preserve"> </w:t>
      </w:r>
      <w:proofErr w:type="gramStart"/>
      <w:r w:rsidR="00C62AEF">
        <w:rPr>
          <w:rFonts w:ascii="Times Roman" w:hAnsi="Times Roman" w:cs="Arial"/>
          <w:bCs/>
          <w:sz w:val="24"/>
          <w:szCs w:val="24"/>
        </w:rPr>
        <w:t>and for</w:t>
      </w:r>
      <w:proofErr w:type="gramEnd"/>
      <w:r w:rsidR="00C62AEF">
        <w:rPr>
          <w:rFonts w:ascii="Times Roman" w:hAnsi="Times Roman" w:cs="Arial"/>
          <w:bCs/>
          <w:sz w:val="24"/>
          <w:szCs w:val="24"/>
        </w:rPr>
        <w:t xml:space="preserve"> </w:t>
      </w:r>
      <w:r w:rsidRPr="00F25F31">
        <w:rPr>
          <w:rFonts w:ascii="Times Roman" w:hAnsi="Times Roman" w:cs="Arial"/>
          <w:bCs/>
          <w:sz w:val="24"/>
          <w:szCs w:val="24"/>
        </w:rPr>
        <w:t>administ</w:t>
      </w:r>
      <w:r w:rsidR="00C62AEF">
        <w:rPr>
          <w:rFonts w:ascii="Times Roman" w:hAnsi="Times Roman" w:cs="Arial"/>
          <w:bCs/>
          <w:sz w:val="24"/>
          <w:szCs w:val="24"/>
        </w:rPr>
        <w:t xml:space="preserve">ering </w:t>
      </w:r>
      <w:r w:rsidRPr="00F25F31">
        <w:rPr>
          <w:rFonts w:ascii="Times Roman" w:hAnsi="Times Roman" w:cs="Arial"/>
          <w:bCs/>
          <w:sz w:val="24"/>
          <w:szCs w:val="24"/>
        </w:rPr>
        <w:t>metering services</w:t>
      </w:r>
      <w:r w:rsidR="00C62AEF">
        <w:rPr>
          <w:rFonts w:ascii="Times Roman" w:hAnsi="Times Roman" w:cs="Arial"/>
          <w:bCs/>
          <w:sz w:val="24"/>
          <w:szCs w:val="24"/>
        </w:rPr>
        <w:t>.</w:t>
      </w:r>
    </w:p>
    <w:p w14:paraId="62DED6E5" w14:textId="77777777" w:rsidR="00F25F31" w:rsidRDefault="00F25F31" w:rsidP="00F25F31">
      <w:pPr>
        <w:jc w:val="both"/>
        <w:rPr>
          <w:b/>
          <w:bCs/>
          <w:sz w:val="24"/>
        </w:rPr>
      </w:pPr>
    </w:p>
    <w:p w14:paraId="62DED6E6" w14:textId="77777777" w:rsidR="00F25F31" w:rsidRDefault="00F25F31" w:rsidP="00F25F31">
      <w:pPr>
        <w:jc w:val="both"/>
        <w:rPr>
          <w:b/>
          <w:bCs/>
          <w:sz w:val="24"/>
        </w:rPr>
      </w:pPr>
    </w:p>
    <w:p w14:paraId="62DED6EA" w14:textId="77777777" w:rsidR="00F25F31" w:rsidRDefault="00F25F31" w:rsidP="00F25F31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lastRenderedPageBreak/>
        <w:t>COBB EMC</w:t>
      </w:r>
    </w:p>
    <w:p w14:paraId="62DED6EB" w14:textId="77777777" w:rsidR="00F25F31" w:rsidRDefault="00F25F31" w:rsidP="00F25F31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SERVICE SCHEDULE</w:t>
      </w:r>
    </w:p>
    <w:p w14:paraId="62DED6EC" w14:textId="77777777" w:rsidR="00F25F31" w:rsidRDefault="00F25F31" w:rsidP="00F25F31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DG-1</w:t>
      </w:r>
    </w:p>
    <w:p w14:paraId="62DED6ED" w14:textId="77777777" w:rsidR="00F25F31" w:rsidRDefault="00F25F31" w:rsidP="00F25F31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PAGE 2</w:t>
      </w:r>
    </w:p>
    <w:p w14:paraId="62DED6EE" w14:textId="77777777" w:rsidR="00C57FC8" w:rsidRDefault="00C57FC8" w:rsidP="00F25F31">
      <w:pPr>
        <w:jc w:val="both"/>
        <w:rPr>
          <w:sz w:val="24"/>
        </w:rPr>
      </w:pPr>
    </w:p>
    <w:p w14:paraId="62DED6EF" w14:textId="77777777" w:rsidR="00F25F31" w:rsidRDefault="00F25F31" w:rsidP="00F25F31">
      <w:pPr>
        <w:kinsoku w:val="0"/>
        <w:overflowPunct w:val="0"/>
        <w:autoSpaceDE/>
        <w:autoSpaceDN/>
        <w:adjustRightInd/>
        <w:spacing w:line="262" w:lineRule="exact"/>
        <w:textAlignment w:val="baseline"/>
        <w:rPr>
          <w:rFonts w:ascii="Times Roman" w:hAnsi="Times Roman" w:cs="Arial"/>
          <w:b/>
          <w:bCs/>
          <w:spacing w:val="9"/>
          <w:sz w:val="24"/>
          <w:szCs w:val="24"/>
          <w:u w:val="single"/>
        </w:rPr>
      </w:pPr>
    </w:p>
    <w:p w14:paraId="62DED6F0" w14:textId="77777777" w:rsidR="009743D6" w:rsidRPr="00F25F31" w:rsidRDefault="009743D6" w:rsidP="00F25F31">
      <w:pPr>
        <w:kinsoku w:val="0"/>
        <w:overflowPunct w:val="0"/>
        <w:autoSpaceDE/>
        <w:autoSpaceDN/>
        <w:adjustRightInd/>
        <w:spacing w:line="262" w:lineRule="exact"/>
        <w:textAlignment w:val="baseline"/>
        <w:rPr>
          <w:rFonts w:ascii="Times Roman" w:hAnsi="Times Roman" w:cs="Arial"/>
          <w:b/>
          <w:bCs/>
          <w:spacing w:val="9"/>
          <w:sz w:val="24"/>
          <w:szCs w:val="24"/>
          <w:u w:val="single"/>
        </w:rPr>
      </w:pPr>
      <w:r w:rsidRPr="00F25F31">
        <w:rPr>
          <w:rFonts w:ascii="Times Roman" w:hAnsi="Times Roman" w:cs="Arial"/>
          <w:b/>
          <w:bCs/>
          <w:spacing w:val="9"/>
          <w:sz w:val="24"/>
          <w:szCs w:val="24"/>
          <w:u w:val="single"/>
        </w:rPr>
        <w:t>PURCHASE RATE</w:t>
      </w:r>
    </w:p>
    <w:p w14:paraId="62DED6F1" w14:textId="77777777" w:rsidR="00F25F31" w:rsidRPr="00F25F31" w:rsidRDefault="00F25F31" w:rsidP="00F25F31">
      <w:pPr>
        <w:kinsoku w:val="0"/>
        <w:overflowPunct w:val="0"/>
        <w:autoSpaceDE/>
        <w:autoSpaceDN/>
        <w:adjustRightInd/>
        <w:spacing w:line="262" w:lineRule="exact"/>
        <w:textAlignment w:val="baseline"/>
        <w:rPr>
          <w:rFonts w:ascii="Times Roman" w:hAnsi="Times Roman" w:cs="Arial"/>
          <w:b/>
          <w:bCs/>
          <w:spacing w:val="9"/>
          <w:sz w:val="24"/>
          <w:szCs w:val="24"/>
        </w:rPr>
      </w:pPr>
    </w:p>
    <w:p w14:paraId="62DED6F2" w14:textId="4E0FAC0A" w:rsidR="009743D6" w:rsidRDefault="009743D6" w:rsidP="00F25F31">
      <w:pPr>
        <w:kinsoku w:val="0"/>
        <w:overflowPunct w:val="0"/>
        <w:autoSpaceDE/>
        <w:autoSpaceDN/>
        <w:adjustRightInd/>
        <w:spacing w:line="252" w:lineRule="exact"/>
        <w:ind w:firstLine="720"/>
        <w:jc w:val="both"/>
        <w:textAlignment w:val="baseline"/>
        <w:rPr>
          <w:rFonts w:ascii="Times Roman" w:hAnsi="Times Roman" w:cs="Arial"/>
          <w:bCs/>
          <w:sz w:val="24"/>
          <w:szCs w:val="24"/>
        </w:rPr>
      </w:pPr>
      <w:r w:rsidRPr="00F25F31">
        <w:rPr>
          <w:rFonts w:ascii="Times Roman" w:hAnsi="Times Roman" w:cs="Arial"/>
          <w:bCs/>
          <w:sz w:val="24"/>
          <w:szCs w:val="24"/>
        </w:rPr>
        <w:t xml:space="preserve">For </w:t>
      </w:r>
      <w:r w:rsidR="00B64B8B" w:rsidRPr="00B64B8B">
        <w:rPr>
          <w:rFonts w:ascii="Times Roman" w:hAnsi="Times Roman" w:cs="Arial"/>
          <w:bCs/>
          <w:sz w:val="24"/>
          <w:szCs w:val="24"/>
        </w:rPr>
        <w:t xml:space="preserve">a </w:t>
      </w:r>
      <w:r w:rsidR="00B64B8B" w:rsidRPr="005A543C">
        <w:rPr>
          <w:rFonts w:ascii="Times Roman" w:hAnsi="Times Roman" w:cs="Arial"/>
          <w:bCs/>
          <w:color w:val="000000" w:themeColor="text1"/>
          <w:sz w:val="24"/>
          <w:szCs w:val="24"/>
        </w:rPr>
        <w:t xml:space="preserve">Distributed Generation Facility </w:t>
      </w:r>
      <w:r w:rsidRPr="00F25F31">
        <w:rPr>
          <w:rFonts w:ascii="Times Roman" w:hAnsi="Times Roman" w:cs="Arial"/>
          <w:bCs/>
          <w:sz w:val="24"/>
          <w:szCs w:val="24"/>
        </w:rPr>
        <w:t xml:space="preserve">connected to the </w:t>
      </w:r>
      <w:r w:rsidR="00D15DA3">
        <w:rPr>
          <w:rFonts w:ascii="Times Roman" w:hAnsi="Times Roman" w:cs="Arial"/>
          <w:bCs/>
          <w:sz w:val="24"/>
          <w:szCs w:val="24"/>
        </w:rPr>
        <w:t xml:space="preserve">Cooperative’s </w:t>
      </w:r>
      <w:r w:rsidRPr="00F25F31">
        <w:rPr>
          <w:rFonts w:ascii="Times Roman" w:hAnsi="Times Roman" w:cs="Arial"/>
          <w:bCs/>
          <w:sz w:val="24"/>
          <w:szCs w:val="24"/>
        </w:rPr>
        <w:t xml:space="preserve">electric distribution system prior to July 1, 2015, the rate used to determine the dollar amount paid for </w:t>
      </w:r>
      <w:r w:rsidR="00D15DA3">
        <w:rPr>
          <w:rFonts w:ascii="Times Roman" w:hAnsi="Times Roman" w:cs="Arial"/>
          <w:bCs/>
          <w:sz w:val="24"/>
          <w:szCs w:val="24"/>
        </w:rPr>
        <w:t xml:space="preserve">excess </w:t>
      </w:r>
      <w:r w:rsidRPr="00F25F31">
        <w:rPr>
          <w:rFonts w:ascii="Times Roman" w:hAnsi="Times Roman" w:cs="Arial"/>
          <w:bCs/>
          <w:sz w:val="24"/>
          <w:szCs w:val="24"/>
        </w:rPr>
        <w:t>net energy purchased by the Cooperative shall be $0.0683 per kWh</w:t>
      </w:r>
      <w:r w:rsidR="00F3053C">
        <w:rPr>
          <w:rFonts w:ascii="Times Roman" w:hAnsi="Times Roman" w:cs="Arial"/>
          <w:bCs/>
          <w:sz w:val="24"/>
          <w:szCs w:val="24"/>
        </w:rPr>
        <w:t xml:space="preserve"> </w:t>
      </w:r>
      <w:r w:rsidR="000E0623">
        <w:rPr>
          <w:rFonts w:ascii="Times Roman" w:hAnsi="Times Roman" w:cs="Arial"/>
          <w:bCs/>
          <w:sz w:val="24"/>
          <w:szCs w:val="24"/>
        </w:rPr>
        <w:t>until further notice</w:t>
      </w:r>
      <w:r w:rsidR="00F3053C">
        <w:rPr>
          <w:rFonts w:ascii="Times Roman" w:hAnsi="Times Roman" w:cs="Arial"/>
          <w:bCs/>
          <w:sz w:val="24"/>
          <w:szCs w:val="24"/>
        </w:rPr>
        <w:t>.</w:t>
      </w:r>
    </w:p>
    <w:p w14:paraId="62DED6F3" w14:textId="77777777" w:rsidR="00F25F31" w:rsidRPr="00F25F31" w:rsidRDefault="00F25F31" w:rsidP="00F25F31">
      <w:pPr>
        <w:kinsoku w:val="0"/>
        <w:overflowPunct w:val="0"/>
        <w:autoSpaceDE/>
        <w:autoSpaceDN/>
        <w:adjustRightInd/>
        <w:spacing w:line="252" w:lineRule="exact"/>
        <w:ind w:firstLine="720"/>
        <w:jc w:val="both"/>
        <w:textAlignment w:val="baseline"/>
        <w:rPr>
          <w:rFonts w:ascii="Times Roman" w:hAnsi="Times Roman" w:cs="Arial"/>
          <w:bCs/>
          <w:sz w:val="24"/>
          <w:szCs w:val="24"/>
        </w:rPr>
      </w:pPr>
    </w:p>
    <w:p w14:paraId="62DED6F4" w14:textId="085467B0" w:rsidR="009743D6" w:rsidRDefault="009743D6" w:rsidP="00F25F31">
      <w:pPr>
        <w:kinsoku w:val="0"/>
        <w:overflowPunct w:val="0"/>
        <w:autoSpaceDE/>
        <w:autoSpaceDN/>
        <w:adjustRightInd/>
        <w:spacing w:line="252" w:lineRule="exact"/>
        <w:ind w:firstLine="720"/>
        <w:jc w:val="both"/>
        <w:textAlignment w:val="baseline"/>
        <w:rPr>
          <w:rFonts w:ascii="Times Roman" w:hAnsi="Times Roman" w:cs="Arial"/>
          <w:bCs/>
          <w:sz w:val="24"/>
          <w:szCs w:val="24"/>
        </w:rPr>
      </w:pPr>
      <w:r w:rsidRPr="00F25F31">
        <w:rPr>
          <w:rFonts w:ascii="Times Roman" w:hAnsi="Times Roman" w:cs="Arial"/>
          <w:bCs/>
          <w:sz w:val="24"/>
          <w:szCs w:val="24"/>
        </w:rPr>
        <w:t xml:space="preserve">For </w:t>
      </w:r>
      <w:r w:rsidR="00B64B8B">
        <w:rPr>
          <w:rFonts w:ascii="Times Roman" w:hAnsi="Times Roman" w:cs="Arial"/>
          <w:bCs/>
          <w:sz w:val="24"/>
          <w:szCs w:val="24"/>
        </w:rPr>
        <w:t xml:space="preserve">a </w:t>
      </w:r>
      <w:r w:rsidR="00B64B8B" w:rsidRPr="005A543C">
        <w:rPr>
          <w:rFonts w:ascii="Times Roman" w:hAnsi="Times Roman" w:cs="Arial"/>
          <w:bCs/>
          <w:color w:val="000000" w:themeColor="text1"/>
          <w:sz w:val="24"/>
          <w:szCs w:val="24"/>
        </w:rPr>
        <w:t xml:space="preserve">Distributed Generation Facility </w:t>
      </w:r>
      <w:r w:rsidR="00B64B8B" w:rsidRPr="00B64B8B">
        <w:rPr>
          <w:rFonts w:ascii="Times Roman" w:hAnsi="Times Roman" w:cs="Arial"/>
          <w:bCs/>
          <w:sz w:val="24"/>
          <w:szCs w:val="24"/>
        </w:rPr>
        <w:t xml:space="preserve">that </w:t>
      </w:r>
      <w:proofErr w:type="gramStart"/>
      <w:r w:rsidRPr="00F25F31">
        <w:rPr>
          <w:rFonts w:ascii="Times Roman" w:hAnsi="Times Roman" w:cs="Arial"/>
          <w:bCs/>
          <w:sz w:val="24"/>
          <w:szCs w:val="24"/>
        </w:rPr>
        <w:t>connect</w:t>
      </w:r>
      <w:proofErr w:type="gramEnd"/>
      <w:r w:rsidRPr="00F25F31">
        <w:rPr>
          <w:rFonts w:ascii="Times Roman" w:hAnsi="Times Roman" w:cs="Arial"/>
          <w:bCs/>
          <w:sz w:val="24"/>
          <w:szCs w:val="24"/>
        </w:rPr>
        <w:t xml:space="preserve"> to the </w:t>
      </w:r>
      <w:r w:rsidR="00D15DA3">
        <w:rPr>
          <w:rFonts w:ascii="Times Roman" w:hAnsi="Times Roman" w:cs="Arial"/>
          <w:bCs/>
          <w:sz w:val="24"/>
          <w:szCs w:val="24"/>
        </w:rPr>
        <w:t xml:space="preserve">Cooperative’s </w:t>
      </w:r>
      <w:r w:rsidRPr="00F25F31">
        <w:rPr>
          <w:rFonts w:ascii="Times Roman" w:hAnsi="Times Roman" w:cs="Arial"/>
          <w:bCs/>
          <w:sz w:val="24"/>
          <w:szCs w:val="24"/>
        </w:rPr>
        <w:t xml:space="preserve">electric distribution system on or after July 1, 2015, the rate used to determine the dollar amount paid for </w:t>
      </w:r>
      <w:r w:rsidR="00D15DA3">
        <w:rPr>
          <w:rFonts w:ascii="Times Roman" w:hAnsi="Times Roman" w:cs="Arial"/>
          <w:bCs/>
          <w:sz w:val="24"/>
          <w:szCs w:val="24"/>
        </w:rPr>
        <w:t xml:space="preserve">excess </w:t>
      </w:r>
      <w:r w:rsidRPr="00F25F31">
        <w:rPr>
          <w:rFonts w:ascii="Times Roman" w:hAnsi="Times Roman" w:cs="Arial"/>
          <w:bCs/>
          <w:sz w:val="24"/>
          <w:szCs w:val="24"/>
        </w:rPr>
        <w:t>net energy purchased by the Cooperative shall be based upon the Cooperative’s avoided average energy and capacity cost which is currently $0.</w:t>
      </w:r>
      <w:r w:rsidR="00CE440F">
        <w:rPr>
          <w:rFonts w:ascii="Times Roman" w:hAnsi="Times Roman" w:cs="Arial"/>
          <w:bCs/>
          <w:sz w:val="24"/>
          <w:szCs w:val="24"/>
        </w:rPr>
        <w:t>04864</w:t>
      </w:r>
      <w:r w:rsidR="00734A28" w:rsidRPr="00F25F31">
        <w:rPr>
          <w:rFonts w:ascii="Times Roman" w:hAnsi="Times Roman" w:cs="Arial"/>
          <w:bCs/>
          <w:sz w:val="24"/>
          <w:szCs w:val="24"/>
        </w:rPr>
        <w:t xml:space="preserve"> </w:t>
      </w:r>
      <w:r w:rsidRPr="00F25F31">
        <w:rPr>
          <w:rFonts w:ascii="Times Roman" w:hAnsi="Times Roman" w:cs="Arial"/>
          <w:bCs/>
          <w:sz w:val="24"/>
          <w:szCs w:val="24"/>
        </w:rPr>
        <w:t>per kWh.</w:t>
      </w:r>
    </w:p>
    <w:p w14:paraId="62DED6F5" w14:textId="77777777" w:rsidR="00F25F31" w:rsidRPr="00F25F31" w:rsidRDefault="00F25F31" w:rsidP="00F25F31">
      <w:pPr>
        <w:kinsoku w:val="0"/>
        <w:overflowPunct w:val="0"/>
        <w:autoSpaceDE/>
        <w:autoSpaceDN/>
        <w:adjustRightInd/>
        <w:spacing w:line="252" w:lineRule="exact"/>
        <w:ind w:firstLine="720"/>
        <w:jc w:val="both"/>
        <w:textAlignment w:val="baseline"/>
        <w:rPr>
          <w:rFonts w:ascii="Times Roman" w:hAnsi="Times Roman" w:cs="Arial"/>
          <w:bCs/>
          <w:sz w:val="24"/>
          <w:szCs w:val="24"/>
        </w:rPr>
      </w:pPr>
    </w:p>
    <w:p w14:paraId="62DED6F7" w14:textId="6D0BFEF8" w:rsidR="00F25F31" w:rsidRPr="00B64B8B" w:rsidRDefault="009743D6" w:rsidP="00B64B8B">
      <w:pPr>
        <w:kinsoku w:val="0"/>
        <w:overflowPunct w:val="0"/>
        <w:autoSpaceDE/>
        <w:autoSpaceDN/>
        <w:adjustRightInd/>
        <w:spacing w:line="254" w:lineRule="exact"/>
        <w:ind w:firstLine="720"/>
        <w:textAlignment w:val="baseline"/>
        <w:rPr>
          <w:rFonts w:ascii="Times Roman" w:hAnsi="Times Roman" w:cs="Arial"/>
          <w:bCs/>
          <w:sz w:val="24"/>
          <w:szCs w:val="24"/>
        </w:rPr>
      </w:pPr>
      <w:r w:rsidRPr="00F25F31">
        <w:rPr>
          <w:rFonts w:ascii="Times Roman" w:hAnsi="Times Roman" w:cs="Arial"/>
          <w:bCs/>
          <w:sz w:val="24"/>
          <w:szCs w:val="24"/>
        </w:rPr>
        <w:t xml:space="preserve">The above-stated </w:t>
      </w:r>
      <w:r w:rsidR="009256A7">
        <w:rPr>
          <w:rFonts w:ascii="Times Roman" w:hAnsi="Times Roman" w:cs="Arial"/>
          <w:bCs/>
          <w:sz w:val="24"/>
          <w:szCs w:val="24"/>
        </w:rPr>
        <w:t xml:space="preserve">purchase </w:t>
      </w:r>
      <w:r w:rsidRPr="00F25F31">
        <w:rPr>
          <w:rFonts w:ascii="Times Roman" w:hAnsi="Times Roman" w:cs="Arial"/>
          <w:bCs/>
          <w:sz w:val="24"/>
          <w:szCs w:val="24"/>
        </w:rPr>
        <w:t>rates may be adjusted annually a</w:t>
      </w:r>
      <w:r w:rsidR="009256A7">
        <w:rPr>
          <w:rFonts w:ascii="Times Roman" w:hAnsi="Times Roman" w:cs="Arial"/>
          <w:bCs/>
          <w:sz w:val="24"/>
          <w:szCs w:val="24"/>
        </w:rPr>
        <w:t>s approved by the Cobb EMC Board of Directors.</w:t>
      </w:r>
    </w:p>
    <w:p w14:paraId="301B2C7C" w14:textId="77777777" w:rsidR="00B64B8B" w:rsidRDefault="00B64B8B" w:rsidP="00F25F31">
      <w:pPr>
        <w:tabs>
          <w:tab w:val="left" w:pos="720"/>
        </w:tabs>
        <w:kinsoku w:val="0"/>
        <w:overflowPunct w:val="0"/>
        <w:autoSpaceDE/>
        <w:autoSpaceDN/>
        <w:adjustRightInd/>
        <w:spacing w:line="261" w:lineRule="exact"/>
        <w:textAlignment w:val="baseline"/>
        <w:rPr>
          <w:rFonts w:ascii="Times Roman" w:hAnsi="Times Roman" w:cs="Arial"/>
          <w:b/>
          <w:bCs/>
          <w:sz w:val="24"/>
          <w:szCs w:val="24"/>
        </w:rPr>
      </w:pPr>
    </w:p>
    <w:p w14:paraId="62DED6F8" w14:textId="77777777" w:rsidR="009743D6" w:rsidRPr="00F25F31" w:rsidRDefault="009743D6" w:rsidP="00F25F31">
      <w:pPr>
        <w:tabs>
          <w:tab w:val="left" w:pos="720"/>
        </w:tabs>
        <w:kinsoku w:val="0"/>
        <w:overflowPunct w:val="0"/>
        <w:autoSpaceDE/>
        <w:autoSpaceDN/>
        <w:adjustRightInd/>
        <w:spacing w:line="261" w:lineRule="exact"/>
        <w:textAlignment w:val="baseline"/>
        <w:rPr>
          <w:rFonts w:ascii="Times Roman" w:hAnsi="Times Roman" w:cs="Arial"/>
          <w:b/>
          <w:bCs/>
          <w:spacing w:val="14"/>
          <w:sz w:val="24"/>
          <w:szCs w:val="24"/>
          <w:u w:val="single"/>
        </w:rPr>
      </w:pPr>
      <w:r w:rsidRPr="00F25F31">
        <w:rPr>
          <w:rFonts w:ascii="Times Roman" w:hAnsi="Times Roman" w:cs="Arial"/>
          <w:b/>
          <w:bCs/>
          <w:spacing w:val="14"/>
          <w:sz w:val="24"/>
          <w:szCs w:val="24"/>
          <w:u w:val="single"/>
        </w:rPr>
        <w:t>TERM OF SERVICE</w:t>
      </w:r>
    </w:p>
    <w:p w14:paraId="62DED6F9" w14:textId="77777777" w:rsidR="00F25F31" w:rsidRPr="00F25F31" w:rsidRDefault="00F25F31" w:rsidP="00F25F31">
      <w:pPr>
        <w:tabs>
          <w:tab w:val="left" w:pos="720"/>
        </w:tabs>
        <w:kinsoku w:val="0"/>
        <w:overflowPunct w:val="0"/>
        <w:autoSpaceDE/>
        <w:autoSpaceDN/>
        <w:adjustRightInd/>
        <w:spacing w:line="261" w:lineRule="exact"/>
        <w:textAlignment w:val="baseline"/>
        <w:rPr>
          <w:rFonts w:ascii="Times Roman" w:hAnsi="Times Roman" w:cs="Arial"/>
          <w:b/>
          <w:bCs/>
          <w:spacing w:val="14"/>
          <w:sz w:val="24"/>
          <w:szCs w:val="24"/>
        </w:rPr>
      </w:pPr>
    </w:p>
    <w:p w14:paraId="62DED6FA" w14:textId="77777777" w:rsidR="009743D6" w:rsidRDefault="009743D6" w:rsidP="00F25F31">
      <w:pPr>
        <w:kinsoku w:val="0"/>
        <w:overflowPunct w:val="0"/>
        <w:autoSpaceDE/>
        <w:autoSpaceDN/>
        <w:adjustRightInd/>
        <w:spacing w:line="252" w:lineRule="exact"/>
        <w:ind w:firstLine="720"/>
        <w:jc w:val="both"/>
        <w:textAlignment w:val="baseline"/>
        <w:rPr>
          <w:rFonts w:ascii="Times Roman" w:hAnsi="Times Roman" w:cs="Arial"/>
          <w:bCs/>
          <w:sz w:val="24"/>
          <w:szCs w:val="24"/>
        </w:rPr>
      </w:pPr>
      <w:r w:rsidRPr="00F25F31">
        <w:rPr>
          <w:rFonts w:ascii="Times Roman" w:hAnsi="Times Roman" w:cs="Arial"/>
          <w:bCs/>
          <w:sz w:val="24"/>
          <w:szCs w:val="24"/>
        </w:rPr>
        <w:t xml:space="preserve">This rate </w:t>
      </w:r>
      <w:r w:rsidR="009256A7">
        <w:rPr>
          <w:rFonts w:ascii="Times Roman" w:hAnsi="Times Roman" w:cs="Arial"/>
          <w:bCs/>
          <w:sz w:val="24"/>
          <w:szCs w:val="24"/>
        </w:rPr>
        <w:t xml:space="preserve">schedule </w:t>
      </w:r>
      <w:r w:rsidRPr="00F25F31">
        <w:rPr>
          <w:rFonts w:ascii="Times Roman" w:hAnsi="Times Roman" w:cs="Arial"/>
          <w:bCs/>
          <w:sz w:val="24"/>
          <w:szCs w:val="24"/>
        </w:rPr>
        <w:t>shall remain in effect until changed by the approval of the Cobb EMC Board of Directors.</w:t>
      </w:r>
    </w:p>
    <w:p w14:paraId="62DED6FC" w14:textId="0850B872" w:rsidR="009743D6" w:rsidRDefault="009743D6" w:rsidP="00F25F31">
      <w:pPr>
        <w:kinsoku w:val="0"/>
        <w:overflowPunct w:val="0"/>
        <w:autoSpaceDE/>
        <w:autoSpaceDN/>
        <w:adjustRightInd/>
        <w:spacing w:line="261" w:lineRule="exact"/>
        <w:textAlignment w:val="baseline"/>
        <w:rPr>
          <w:rFonts w:ascii="Times Roman" w:hAnsi="Times Roman" w:cs="Arial"/>
          <w:bCs/>
          <w:spacing w:val="1"/>
          <w:sz w:val="24"/>
          <w:szCs w:val="24"/>
        </w:rPr>
      </w:pPr>
    </w:p>
    <w:p w14:paraId="1552BC60" w14:textId="76F856EC" w:rsidR="005A543C" w:rsidRPr="00C57FC8" w:rsidRDefault="005A543C" w:rsidP="00F25F31">
      <w:pPr>
        <w:kinsoku w:val="0"/>
        <w:overflowPunct w:val="0"/>
        <w:autoSpaceDE/>
        <w:autoSpaceDN/>
        <w:adjustRightInd/>
        <w:spacing w:line="261" w:lineRule="exact"/>
        <w:textAlignment w:val="baseline"/>
        <w:rPr>
          <w:rFonts w:ascii="Times Roman" w:hAnsi="Times Roman" w:cs="Arial"/>
          <w:bCs/>
          <w:spacing w:val="-3"/>
          <w:sz w:val="24"/>
          <w:szCs w:val="24"/>
        </w:rPr>
      </w:pPr>
      <w:r>
        <w:rPr>
          <w:rFonts w:ascii="Times Roman" w:hAnsi="Times Roman" w:cs="Arial"/>
          <w:bCs/>
          <w:spacing w:val="1"/>
          <w:sz w:val="24"/>
          <w:szCs w:val="24"/>
        </w:rPr>
        <w:t xml:space="preserve">Effective:  </w:t>
      </w:r>
      <w:r w:rsidR="00CA69B7">
        <w:rPr>
          <w:rFonts w:ascii="Times Roman" w:hAnsi="Times Roman" w:cs="Arial"/>
          <w:bCs/>
          <w:spacing w:val="1"/>
          <w:sz w:val="24"/>
          <w:szCs w:val="24"/>
        </w:rPr>
        <w:t>January 1</w:t>
      </w:r>
      <w:r>
        <w:rPr>
          <w:rFonts w:ascii="Times Roman" w:hAnsi="Times Roman" w:cs="Arial"/>
          <w:bCs/>
          <w:spacing w:val="1"/>
          <w:sz w:val="24"/>
          <w:szCs w:val="24"/>
        </w:rPr>
        <w:t>, 202</w:t>
      </w:r>
      <w:r w:rsidR="00384F56">
        <w:rPr>
          <w:rFonts w:ascii="Times Roman" w:hAnsi="Times Roman" w:cs="Arial"/>
          <w:bCs/>
          <w:spacing w:val="1"/>
          <w:sz w:val="24"/>
          <w:szCs w:val="24"/>
        </w:rPr>
        <w:t>5</w:t>
      </w:r>
    </w:p>
    <w:p w14:paraId="62DED6FD" w14:textId="77777777" w:rsidR="006954E3" w:rsidRPr="00F25F31" w:rsidRDefault="006954E3" w:rsidP="00F25F31">
      <w:pPr>
        <w:rPr>
          <w:rFonts w:ascii="Times Roman" w:hAnsi="Times Roman"/>
          <w:sz w:val="24"/>
          <w:szCs w:val="24"/>
        </w:rPr>
      </w:pPr>
    </w:p>
    <w:sectPr w:rsidR="006954E3" w:rsidRPr="00F25F31" w:rsidSect="00F25F31">
      <w:pgSz w:w="12240" w:h="15840"/>
      <w:pgMar w:top="1440" w:right="1440" w:bottom="1440" w:left="1440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6A661"/>
    <w:multiLevelType w:val="singleLevel"/>
    <w:tmpl w:val="957C1D5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Cambria" w:hAnsi="Cambria" w:cs="Arial" w:hint="default"/>
        <w:b/>
        <w:bCs/>
        <w:snapToGrid/>
        <w:spacing w:val="7"/>
        <w:sz w:val="21"/>
        <w:szCs w:val="21"/>
      </w:rPr>
    </w:lvl>
  </w:abstractNum>
  <w:abstractNum w:abstractNumId="1" w15:restartNumberingAfterBreak="0">
    <w:nsid w:val="447F6EE3"/>
    <w:multiLevelType w:val="hybridMultilevel"/>
    <w:tmpl w:val="F6C21F4C"/>
    <w:lvl w:ilvl="0" w:tplc="049E6B7C">
      <w:start w:val="1"/>
      <w:numFmt w:val="decimal"/>
      <w:lvlText w:val="%1."/>
      <w:lvlJc w:val="left"/>
      <w:pPr>
        <w:ind w:left="1080" w:hanging="360"/>
      </w:pPr>
      <w:rPr>
        <w:rFonts w:ascii="Arial" w:hAnsi="Arial" w:cs="Arial"/>
        <w:b/>
        <w:bCs/>
        <w:snapToGrid/>
        <w:spacing w:val="-3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17472621">
    <w:abstractNumId w:val="0"/>
  </w:num>
  <w:num w:numId="2" w16cid:durableId="767967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3D6"/>
    <w:rsid w:val="00005730"/>
    <w:rsid w:val="000631A4"/>
    <w:rsid w:val="000E0623"/>
    <w:rsid w:val="000E7BEC"/>
    <w:rsid w:val="000F047E"/>
    <w:rsid w:val="0012539F"/>
    <w:rsid w:val="00130CC5"/>
    <w:rsid w:val="00154517"/>
    <w:rsid w:val="0016174C"/>
    <w:rsid w:val="001D3FA0"/>
    <w:rsid w:val="00214521"/>
    <w:rsid w:val="00221C76"/>
    <w:rsid w:val="0023551A"/>
    <w:rsid w:val="0026211F"/>
    <w:rsid w:val="002F124B"/>
    <w:rsid w:val="00337284"/>
    <w:rsid w:val="00384F56"/>
    <w:rsid w:val="003A188C"/>
    <w:rsid w:val="003F67E2"/>
    <w:rsid w:val="004132CB"/>
    <w:rsid w:val="00463A53"/>
    <w:rsid w:val="00480B1A"/>
    <w:rsid w:val="00563BEB"/>
    <w:rsid w:val="00584B9E"/>
    <w:rsid w:val="005A543C"/>
    <w:rsid w:val="006954E3"/>
    <w:rsid w:val="006D5DC5"/>
    <w:rsid w:val="00734A28"/>
    <w:rsid w:val="00787BA5"/>
    <w:rsid w:val="007E758D"/>
    <w:rsid w:val="00842726"/>
    <w:rsid w:val="009256A7"/>
    <w:rsid w:val="009500EF"/>
    <w:rsid w:val="009743D6"/>
    <w:rsid w:val="009C4DCB"/>
    <w:rsid w:val="00A55011"/>
    <w:rsid w:val="00B573E2"/>
    <w:rsid w:val="00B64B8B"/>
    <w:rsid w:val="00B95428"/>
    <w:rsid w:val="00BB709F"/>
    <w:rsid w:val="00BC2E00"/>
    <w:rsid w:val="00C27DAE"/>
    <w:rsid w:val="00C57FC8"/>
    <w:rsid w:val="00C62AEF"/>
    <w:rsid w:val="00CA69B7"/>
    <w:rsid w:val="00CE440F"/>
    <w:rsid w:val="00D15DA3"/>
    <w:rsid w:val="00D342EA"/>
    <w:rsid w:val="00D52A68"/>
    <w:rsid w:val="00D63E3C"/>
    <w:rsid w:val="00DB782B"/>
    <w:rsid w:val="00DE739A"/>
    <w:rsid w:val="00E10F67"/>
    <w:rsid w:val="00E372CD"/>
    <w:rsid w:val="00E766D0"/>
    <w:rsid w:val="00EC6500"/>
    <w:rsid w:val="00F25F31"/>
    <w:rsid w:val="00F3053C"/>
    <w:rsid w:val="00F5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ED6C8"/>
  <w15:docId w15:val="{29FC8826-91AE-4022-953F-F60358B5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3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3D6"/>
    <w:pPr>
      <w:ind w:left="720"/>
    </w:pPr>
  </w:style>
  <w:style w:type="paragraph" w:styleId="NoSpacing">
    <w:name w:val="No Spacing"/>
    <w:uiPriority w:val="1"/>
    <w:qFormat/>
    <w:rsid w:val="009743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F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FC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766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66D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66D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6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66D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69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2D7F836B1F940B4DF7D037713976B" ma:contentTypeVersion="23" ma:contentTypeDescription="Create a new document." ma:contentTypeScope="" ma:versionID="0652e8538ef6ff61ba97ee75d03927fe">
  <xsd:schema xmlns:xsd="http://www.w3.org/2001/XMLSchema" xmlns:xs="http://www.w3.org/2001/XMLSchema" xmlns:p="http://schemas.microsoft.com/office/2006/metadata/properties" xmlns:ns2="272e4c62-4503-4cae-94aa-2eb7f5069158" xmlns:ns3="9435c41a-7e05-434b-b97a-e049823919b1" xmlns:ns4="d60abe53-20a3-42f0-a33c-15b610c12d51" targetNamespace="http://schemas.microsoft.com/office/2006/metadata/properties" ma:root="true" ma:fieldsID="54a3a3b2f49d9893b98fec44f404abf7" ns2:_="" ns3:_="" ns4:_="">
    <xsd:import namespace="272e4c62-4503-4cae-94aa-2eb7f5069158"/>
    <xsd:import namespace="9435c41a-7e05-434b-b97a-e049823919b1"/>
    <xsd:import namespace="d60abe53-20a3-42f0-a33c-15b610c12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e4c62-4503-4cae-94aa-2eb7f5069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2aac5bc-9f1b-42cd-80f3-a97b2375f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5c41a-7e05-434b-b97a-e049823919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abe53-20a3-42f0-a33c-15b610c12d5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56a8c64-36ac-43ec-8ee7-8239cb338626}" ma:internalName="TaxCatchAll" ma:showField="CatchAllData" ma:web="35ecf146-01d7-4412-a3c9-980343e29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2e4c62-4503-4cae-94aa-2eb7f5069158">
      <Terms xmlns="http://schemas.microsoft.com/office/infopath/2007/PartnerControls"/>
    </lcf76f155ced4ddcb4097134ff3c332f>
    <TaxCatchAll xmlns="d60abe53-20a3-42f0-a33c-15b610c12d51" xsi:nil="true"/>
  </documentManagement>
</p:properties>
</file>

<file path=customXml/itemProps1.xml><?xml version="1.0" encoding="utf-8"?>
<ds:datastoreItem xmlns:ds="http://schemas.openxmlformats.org/officeDocument/2006/customXml" ds:itemID="{E09811A1-624B-4692-BDFF-80877222AC92}"/>
</file>

<file path=customXml/itemProps2.xml><?xml version="1.0" encoding="utf-8"?>
<ds:datastoreItem xmlns:ds="http://schemas.openxmlformats.org/officeDocument/2006/customXml" ds:itemID="{C8CC8417-82E5-4EE2-B5D7-E69BECEEF2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3CBBC4-FE1A-4DDB-BC60-E203B32DF9B0}">
  <ds:schemaRefs>
    <ds:schemaRef ds:uri="9435c41a-7e05-434b-b97a-e049823919b1"/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272e4c62-4503-4cae-94aa-2eb7f5069158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Johnson</dc:creator>
  <cp:lastModifiedBy>Quinn O'Donnell</cp:lastModifiedBy>
  <cp:revision>3</cp:revision>
  <cp:lastPrinted>2015-06-11T14:48:00Z</cp:lastPrinted>
  <dcterms:created xsi:type="dcterms:W3CDTF">2024-12-09T16:04:00Z</dcterms:created>
  <dcterms:modified xsi:type="dcterms:W3CDTF">2024-12-09T16:04:00Z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10d6f87b-a533-4144-b93c-b1c9f1cf753f</vt:lpwstr>
  </property>
  <property fmtid="{D5CDD505-2E9C-101B-9397-08002B2CF9AE}" pid="3" name="ContentTypeId">
    <vt:lpwstr>0x01010033D2D7F836B1F940B4DF7D037713976B</vt:lpwstr>
  </property>
  <property fmtid="{D5CDD505-2E9C-101B-9397-08002B2CF9AE}" pid="4" name="MediaServiceImageTags">
    <vt:lpwstr/>
  </property>
</Properties>
</file>